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流感和肺炎疫苗预约登记表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预约单位和部门：                        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552"/>
        <w:gridCol w:w="2551"/>
        <w:gridCol w:w="297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3岁以下儿童</w:t>
            </w:r>
            <w:r>
              <w:rPr>
                <w:rFonts w:hint="eastAsia"/>
                <w:b/>
                <w:sz w:val="28"/>
                <w:szCs w:val="28"/>
              </w:rPr>
              <w:t>流感疫苗</w:t>
            </w:r>
            <w:r>
              <w:rPr>
                <w:rFonts w:hint="eastAsia"/>
                <w:sz w:val="28"/>
                <w:szCs w:val="28"/>
              </w:rPr>
              <w:t>预定数量（人）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3岁以上儿童及成人</w:t>
            </w:r>
            <w:r>
              <w:rPr>
                <w:rFonts w:hint="eastAsia"/>
                <w:b/>
                <w:sz w:val="28"/>
                <w:szCs w:val="28"/>
              </w:rPr>
              <w:t>流感疫苗</w:t>
            </w:r>
            <w:r>
              <w:rPr>
                <w:rFonts w:hint="eastAsia"/>
                <w:sz w:val="28"/>
                <w:szCs w:val="28"/>
              </w:rPr>
              <w:t>预定数量（人）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23价</w:t>
            </w:r>
            <w:r>
              <w:rPr>
                <w:rFonts w:hint="eastAsia"/>
                <w:b/>
                <w:sz w:val="28"/>
                <w:szCs w:val="28"/>
              </w:rPr>
              <w:t>肺炎疫苗</w:t>
            </w:r>
            <w:r>
              <w:rPr>
                <w:rFonts w:hint="eastAsia"/>
                <w:sz w:val="28"/>
                <w:szCs w:val="28"/>
              </w:rPr>
              <w:t>预定数量（人）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D5F7B"/>
    <w:rsid w:val="4E1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2021-06-02T07:12:00Z</dcterms:created>
  <dc:creator>静静</dc:creator>
  <cp:lastModifiedBy>静静</cp:lastModifiedBy>
  <dcterms:modified xsi:type="dcterms:W3CDTF">2021-06-02T07:13:16Z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6EC64ADC2071414490E0D71C834E3A7B</vt:lpwstr>
  </property>
</Properties>
</file>